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85" w:rsidRDefault="00B92F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Электронное обучение  с применением дистанционных технологий</w:t>
      </w:r>
    </w:p>
    <w:p w:rsidR="000B5C85" w:rsidRDefault="00B92F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«а» класс</w:t>
      </w:r>
    </w:p>
    <w:p w:rsidR="000B5C85" w:rsidRDefault="00B92F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28.11-01.12</w:t>
      </w:r>
    </w:p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058"/>
        <w:gridCol w:w="4294"/>
        <w:gridCol w:w="3284"/>
        <w:gridCol w:w="4523"/>
        <w:gridCol w:w="2455"/>
      </w:tblGrid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28.11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29.11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30.11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01.12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11, составить словарь терминов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акробатическую комбинацию из ранее пройденных элементов.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 – 17, читать, стр. 121, № 3,4,7 письменно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Музыка.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Сообщение: Э. Григ. Музыка к драме Г. Ибсена «Пер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 задание  №3 (после параграфа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из упражнений №74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Физика</w:t>
            </w:r>
          </w:p>
          <w:p w:rsidR="000B5C85" w:rsidRDefault="00B92F8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§9, п.3,  4, конспект , №23, №24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задание</w:t>
            </w:r>
            <w:hyperlink r:id="rId5">
              <w:r>
                <w:rPr>
                  <w:rFonts w:ascii="Times New Roman" w:hAnsi="Times New Roman"/>
                  <w:bCs/>
                  <w:sz w:val="24"/>
                  <w:szCs w:val="24"/>
                </w:rPr>
                <w:t>https://cloud.mail.ru/public/MnBQ/dzgaAsvf1</w:t>
              </w:r>
            </w:hyperlink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Pr="00B92F87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htpps</w:t>
            </w:r>
            <w:proofErr w:type="spellEnd"/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resh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edu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subject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lesson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/2284/..</w:t>
            </w:r>
            <w:proofErr w:type="gramEnd"/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смотреть</w:t>
            </w:r>
            <w:r w:rsidRPr="00D8136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Задание из упражнений №76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 выполнить.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Урок 9. Михаил Юрьевич Лермонтов «Мцыри»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комплекс утренней гимнастики (8упражнений) можно с использованием спортивного инвентаря.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Понятие квадратного корня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Выписать органы дыхательной системы и их роль. Это учить.№ 2 письменно в тетради</w:t>
            </w:r>
          </w:p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Физика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§9, п. 2, 5, конспект, №18, №20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Сферы применения. Технологии создания визуальных моделей».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8 класс, 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 2 выполнить задания к уроку.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выполненного задания.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Стихотворения М.Ю. Лермонтова «Я не хочу, чтоб свет узнал…», «Из-под таинственной, холодной полумаски…» читать, анализ по плану.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 анализа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Тема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 Композиция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Жанр</w:t>
            </w:r>
          </w:p>
          <w:p w:rsidR="000B5C85" w:rsidRDefault="00B92F87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Стихотворный размер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Худ. средства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Информатика</w:t>
            </w:r>
          </w:p>
          <w:p w:rsidR="000B5C85" w:rsidRDefault="00B92F87">
            <w:pPr>
              <w:widowControl w:val="0"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19"/>
                <w:szCs w:val="19"/>
                <w:lang w:eastAsia="ru-RU"/>
              </w:rPr>
              <w:t>§ 2.2. Способы записи алгоритмов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6821805</wp:posOffset>
                      </wp:positionH>
                      <wp:positionV relativeFrom="paragraph">
                        <wp:posOffset>635</wp:posOffset>
                      </wp:positionV>
                      <wp:extent cx="210820" cy="210820"/>
                      <wp:effectExtent l="0" t="0" r="0" b="0"/>
                      <wp:wrapNone/>
                      <wp:docPr id="1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210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F8FD3" id="Прямоугольник 2" o:spid="_x0000_s1026" style="position:absolute;margin-left:537.15pt;margin-top:.05pt;width:16.6pt;height:16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" filled="f" stroked="f" strokeweight="0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 </w:t>
            </w:r>
            <w:hyperlink r:id="rId6" w:tgtFrame="_blank">
              <w:r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Презентация «Способы записи алгоритмов»</w:t>
              </w:r>
            </w:hyperlink>
          </w:p>
          <w:p w:rsidR="000B5C85" w:rsidRDefault="00B92F87">
            <w:pPr>
              <w:widowControl w:val="0"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19"/>
                <w:szCs w:val="19"/>
                <w:lang w:eastAsia="ru-RU"/>
              </w:rPr>
              <w:t>Интерактивные тесты</w:t>
            </w:r>
          </w:p>
          <w:p w:rsidR="000B5C85" w:rsidRDefault="006A0908">
            <w:pPr>
              <w:widowControl w:val="0"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hyperlink r:id="rId7" w:tgtFrame="_blank">
              <w:r w:rsidR="00B92F87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Онлайн тест «Способы записи алгоритмов». Вариант 1</w:t>
              </w:r>
            </w:hyperlink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урок. Выписать основные определения в тетрадь. Выполнить тренировочные задания (для этого обязательно прикрепиться ко мне, как к учителю на РЭШ)</w:t>
            </w:r>
          </w:p>
          <w:p w:rsidR="000B5C85" w:rsidRDefault="006A090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>
              <w:r w:rsidR="00B92F87">
                <w:rPr>
                  <w:rFonts w:ascii="Times New Roman" w:hAnsi="Times New Roman"/>
                  <w:sz w:val="24"/>
                  <w:szCs w:val="24"/>
                </w:rPr>
                <w:t>https://resh.edu.ru/subject/lesson/1551/main/</w:t>
              </w:r>
            </w:hyperlink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 № 47 читать, стр.69 № 49 письменно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П.21(История развития Земли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№ 2,4,5, (письменно).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Стр.67№ 44,45слушать + письменно,№ 45,46 выписать с переводом </w:t>
            </w:r>
            <w:hyperlink r:id="rId9">
              <w:r>
                <w:rPr>
                  <w:rFonts w:ascii="Times New Roman" w:hAnsi="Times New Roman"/>
                  <w:sz w:val="24"/>
                  <w:szCs w:val="32"/>
                </w:rPr>
                <w:t>https://resh.edu.ru/subject/lesson/2864/main/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посмотреть  видео +выписать новые слова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Площади фигур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из упражнений №75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Площади фигур</w:t>
            </w:r>
          </w:p>
        </w:tc>
      </w:tr>
    </w:tbl>
    <w:p w:rsidR="000B5C85" w:rsidRDefault="000B5C8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5C85" w:rsidRDefault="00B92F8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04.12-07.12</w:t>
      </w:r>
    </w:p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058"/>
        <w:gridCol w:w="3351"/>
        <w:gridCol w:w="3744"/>
        <w:gridCol w:w="3721"/>
        <w:gridCol w:w="3740"/>
      </w:tblGrid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 урока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04.12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05.12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07.12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 – 20, читать, составить сравнительную таблицу – характеристика Индии, Китая, Японии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12, читать, стр. 93, №1,2 письменно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0B5C85" w:rsidRDefault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 – 23, составить кроссворд «Развитие культуры», 18 слов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 учить, № 2-3 письменно в тетради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 задание  №2,3.4 письменно (после параграфа)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="00D8136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A0908" w:rsidRPr="006A0908">
              <w:rPr>
                <w:rFonts w:ascii="Times New Roman" w:hAnsi="Times New Roman"/>
                <w:sz w:val="24"/>
                <w:szCs w:val="24"/>
              </w:rPr>
              <w:t>Упражнение 162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«Личная безопасность при неблагоприятной экологической обстановке»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8 класс, 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 3 выполнить задания к уроку.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выполненного задания.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="00D8136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hyperlink r:id="rId10" w:history="1">
              <w:r w:rsidR="00D8136C" w:rsidRPr="00D8136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https://resh.edu.ru/subject/lesson/2137/start/</w:t>
              </w:r>
            </w:hyperlink>
            <w:r w:rsidR="00D8136C" w:rsidRPr="00D8136C">
              <w:rPr>
                <w:rFonts w:ascii="Times New Roman" w:hAnsi="Times New Roman"/>
                <w:sz w:val="24"/>
                <w:szCs w:val="24"/>
              </w:rPr>
              <w:t xml:space="preserve"> - смотреть</w:t>
            </w:r>
            <w:r w:rsidR="00D8136C" w:rsidRPr="00D8136C">
              <w:rPr>
                <w:rFonts w:ascii="Times New Roman" w:hAnsi="Times New Roman"/>
                <w:sz w:val="24"/>
                <w:szCs w:val="24"/>
              </w:rPr>
              <w:br/>
              <w:t>Задание из упражнений №87 (</w:t>
            </w:r>
            <w:proofErr w:type="spellStart"/>
            <w:r w:rsidR="00D8136C" w:rsidRPr="00D8136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D8136C" w:rsidRPr="00D813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 № 55 выписать новые слова, стр.71 № 56 письменно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РЭШ 8класс Урок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контр.зад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2 № 1 (только слово)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П.34 учить, № 1,2,4,6,7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 в тетради</w:t>
            </w:r>
          </w:p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Физика</w:t>
            </w:r>
          </w:p>
          <w:p w:rsidR="000B5C85" w:rsidRDefault="00B92F8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§10, п.1 - 3,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конспект,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№12, №13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0B5C85" w:rsidRDefault="00B92F87">
            <w:pPr>
              <w:widowControl w:val="0"/>
              <w:suppressAutoHyphens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Подготовить сообщение 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Виды прототипов. Технология 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печати»</w:t>
            </w:r>
          </w:p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="00D8136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8136C" w:rsidRPr="00D8136C">
              <w:rPr>
                <w:rFonts w:ascii="Times New Roman" w:hAnsi="Times New Roman"/>
                <w:sz w:val="24"/>
                <w:szCs w:val="24"/>
              </w:rPr>
              <w:t>Страницы 94-95 читать, упражнение 160.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="00D8136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8136C" w:rsidRPr="00D8136C">
              <w:rPr>
                <w:rFonts w:ascii="Times New Roman" w:hAnsi="Times New Roman"/>
                <w:sz w:val="24"/>
                <w:szCs w:val="24"/>
              </w:rPr>
              <w:t>Страница 285, стих 17 учить наизусть.</w:t>
            </w:r>
            <w:r w:rsidR="00D8136C" w:rsidRPr="00D8136C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r w:rsidR="00D8136C" w:rsidRPr="00D8136C">
              <w:rPr>
                <w:rFonts w:ascii="Times New Roman" w:hAnsi="Times New Roman"/>
                <w:sz w:val="24"/>
                <w:szCs w:val="24"/>
              </w:rPr>
              <w:t>Написать сочинение на тему: «Чем близок мне герой поэмы М.Ю. Лермонтова?»</w:t>
            </w:r>
            <w:bookmarkEnd w:id="0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  <w:t>Информатика</w:t>
            </w:r>
          </w:p>
          <w:p w:rsidR="000B5C85" w:rsidRDefault="00B92F87">
            <w:pPr>
              <w:pStyle w:val="a8"/>
              <w:widowControl w:val="0"/>
              <w:shd w:val="clear" w:color="auto" w:fill="FFFFFF"/>
              <w:spacing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hAnsi="Tahoma" w:cs="Tahoma"/>
                <w:bCs/>
                <w:color w:val="333333"/>
                <w:sz w:val="19"/>
                <w:szCs w:val="19"/>
              </w:rPr>
              <w:t>§ 2.3. Объекты алгоритмов</w:t>
            </w:r>
          </w:p>
          <w:p w:rsidR="000B5C85" w:rsidRDefault="00B92F87">
            <w:pPr>
              <w:pStyle w:val="a8"/>
              <w:widowControl w:val="0"/>
              <w:shd w:val="clear" w:color="auto" w:fill="FFFFFF"/>
              <w:spacing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</w:rPr>
              <w:t> </w:t>
            </w:r>
            <w:hyperlink r:id="rId11" w:tgtFrame="_blank">
              <w:r>
                <w:rPr>
                  <w:rFonts w:ascii="Tahoma" w:hAnsi="Tahoma" w:cs="Tahoma"/>
                  <w:color w:val="486DAA"/>
                  <w:sz w:val="19"/>
                  <w:szCs w:val="19"/>
                </w:rPr>
                <w:t>Презентация «Объекты алгоритмов»</w:t>
              </w:r>
            </w:hyperlink>
          </w:p>
          <w:p w:rsidR="000B5C85" w:rsidRDefault="00B92F87">
            <w:pPr>
              <w:pStyle w:val="a8"/>
              <w:widowControl w:val="0"/>
              <w:shd w:val="clear" w:color="auto" w:fill="FFFFFF"/>
              <w:spacing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</w:rPr>
              <w:t> </w:t>
            </w:r>
            <w:r>
              <w:rPr>
                <w:rFonts w:ascii="Tahoma" w:hAnsi="Tahoma" w:cs="Tahoma"/>
                <w:bCs/>
                <w:color w:val="333333"/>
                <w:sz w:val="19"/>
                <w:szCs w:val="19"/>
              </w:rPr>
              <w:t>Интерактивные тесты</w:t>
            </w:r>
          </w:p>
          <w:p w:rsidR="000B5C85" w:rsidRDefault="006A0908">
            <w:pPr>
              <w:widowControl w:val="0"/>
              <w:shd w:val="clear" w:color="auto" w:fill="FFFFFF"/>
              <w:spacing w:after="0" w:line="240" w:lineRule="auto"/>
              <w:rPr>
                <w:rFonts w:ascii="Tahoma" w:hAnsi="Tahoma" w:cs="Tahoma"/>
                <w:color w:val="333333"/>
                <w:sz w:val="19"/>
                <w:szCs w:val="19"/>
              </w:rPr>
            </w:pPr>
            <w:hyperlink r:id="rId12" w:tgtFrame="_blank">
              <w:r w:rsidR="00B92F87">
                <w:rPr>
                  <w:rFonts w:ascii="Tahoma" w:hAnsi="Tahoma" w:cs="Tahoma"/>
                  <w:color w:val="486DAA"/>
                  <w:sz w:val="19"/>
                  <w:szCs w:val="19"/>
                </w:rPr>
                <w:t>Онлайн тест «Объекты алгоритмов». Вариант 1</w:t>
              </w:r>
            </w:hyperlink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92F87" w:rsidRDefault="00B92F87" w:rsidP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7"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92F87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B92F87">
              <w:rPr>
                <w:rFonts w:ascii="Times New Roman" w:hAnsi="Times New Roman"/>
                <w:sz w:val="24"/>
                <w:szCs w:val="24"/>
              </w:rPr>
              <w:t xml:space="preserve"> на тему: Квадратный корень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92F87" w:rsidRPr="00B92F87" w:rsidRDefault="00B92F87" w:rsidP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F87"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92F87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B92F87">
              <w:rPr>
                <w:rFonts w:ascii="Times New Roman" w:hAnsi="Times New Roman"/>
                <w:sz w:val="24"/>
                <w:szCs w:val="24"/>
              </w:rPr>
              <w:t xml:space="preserve"> на тему: Квадратный корень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П.22,читать. Учить рельеф России по карте.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80 № 9 письменно, стр.81</w:t>
            </w:r>
          </w:p>
          <w:p w:rsidR="000B5C85" w:rsidRDefault="00B92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третий  столбик выписать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переводом+ выучить к диктанту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B92F87" w:rsidRDefault="00B92F87" w:rsidP="00B92F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2F87"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92F87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B92F87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</w:p>
        </w:tc>
      </w:tr>
      <w:tr w:rsidR="000B5C85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B92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85" w:rsidRDefault="000B5C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B5C85" w:rsidRDefault="000B5C8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5C85" w:rsidRDefault="000B5C85"/>
    <w:sectPr w:rsidR="000B5C8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5C85"/>
    <w:rsid w:val="000B5C85"/>
    <w:rsid w:val="006A0908"/>
    <w:rsid w:val="00B92F87"/>
    <w:rsid w:val="00D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C12"/>
  <w15:docId w15:val="{4A03241B-F24B-4790-B36A-6F10A8C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E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CD2BD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71CF7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0F1AB0"/>
    <w:rPr>
      <w:color w:val="800080" w:themeColor="followedHyperlink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03EE5"/>
    <w:pPr>
      <w:spacing w:after="140"/>
    </w:pPr>
  </w:style>
  <w:style w:type="paragraph" w:styleId="a5">
    <w:name w:val="List"/>
    <w:basedOn w:val="a4"/>
    <w:rsid w:val="00D03EE5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03EE5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4"/>
    <w:qFormat/>
    <w:rsid w:val="00D03E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D03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287D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81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1/ma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hp46cixyxp4hu" TargetMode="External"/><Relationship Id="rId12" Type="http://schemas.openxmlformats.org/officeDocument/2006/relationships/hyperlink" Target="https://onlinetestpad.com/hpjwmvvlbkww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files/eor8/presentations/8-2-2.ppt" TargetMode="External"/><Relationship Id="rId11" Type="http://schemas.openxmlformats.org/officeDocument/2006/relationships/hyperlink" Target="https://lbz.ru/metodist/authors/informatika/3/files/eor8/presentations/8-2-3.ppt" TargetMode="External"/><Relationship Id="rId5" Type="http://schemas.openxmlformats.org/officeDocument/2006/relationships/hyperlink" Target="https://cloud.mail.ru/public/MnBQ/dzgaAsvf1" TargetMode="External"/><Relationship Id="rId10" Type="http://schemas.openxmlformats.org/officeDocument/2006/relationships/hyperlink" Target="https://resh.edu.ru/subject/lesson/213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864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8C09-1E86-4EFF-8BFF-6F2944BB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Учитель</cp:lastModifiedBy>
  <cp:revision>35</cp:revision>
  <dcterms:created xsi:type="dcterms:W3CDTF">2023-11-27T09:54:00Z</dcterms:created>
  <dcterms:modified xsi:type="dcterms:W3CDTF">2023-12-04T06:24:00Z</dcterms:modified>
  <dc:language>ru-RU</dc:language>
</cp:coreProperties>
</file>